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95" w:rsidRPr="00FF3895" w:rsidRDefault="00FF3895" w:rsidP="00FF3895">
      <w:pPr>
        <w:jc w:val="center"/>
        <w:rPr>
          <w:rFonts w:ascii="Baskerville Old Face" w:hAnsi="Baskerville Old Face"/>
          <w:sz w:val="24"/>
        </w:rPr>
      </w:pPr>
      <w:r w:rsidRPr="00FF3895">
        <w:rPr>
          <w:rFonts w:ascii="Baskerville Old Face" w:hAnsi="Baskerville Old Face"/>
          <w:sz w:val="36"/>
        </w:rPr>
        <w:t>Of Mice &amp; Men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89"/>
        <w:tblW w:w="11023" w:type="dxa"/>
        <w:tblLook w:val="04A0" w:firstRow="1" w:lastRow="0" w:firstColumn="1" w:lastColumn="0" w:noHBand="0" w:noVBand="1"/>
      </w:tblPr>
      <w:tblGrid>
        <w:gridCol w:w="993"/>
        <w:gridCol w:w="3260"/>
        <w:gridCol w:w="3402"/>
        <w:gridCol w:w="3368"/>
      </w:tblGrid>
      <w:tr w:rsidR="00FF3895" w:rsidTr="00FF3895">
        <w:trPr>
          <w:trHeight w:val="1111"/>
        </w:trPr>
        <w:tc>
          <w:tcPr>
            <w:tcW w:w="993" w:type="dxa"/>
          </w:tcPr>
          <w:p w:rsidR="00FF3895" w:rsidRPr="00FF3895" w:rsidRDefault="00FF3895" w:rsidP="00FF3895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FF3895" w:rsidRPr="00FF3895" w:rsidRDefault="00FF3895" w:rsidP="00FF3895">
            <w:pPr>
              <w:jc w:val="center"/>
              <w:rPr>
                <w:rFonts w:ascii="Century Gothic" w:hAnsi="Century Gothic"/>
                <w:sz w:val="20"/>
              </w:rPr>
            </w:pPr>
            <w:r w:rsidRPr="00FF3895">
              <w:rPr>
                <w:rFonts w:ascii="Century Gothic" w:hAnsi="Century Gothic"/>
                <w:b/>
              </w:rPr>
              <w:t>K(now)</w:t>
            </w:r>
            <w:r w:rsidRPr="00FF3895">
              <w:rPr>
                <w:rFonts w:ascii="Century Gothic" w:hAnsi="Century Gothic"/>
              </w:rPr>
              <w:t xml:space="preserve"> </w:t>
            </w:r>
            <w:r w:rsidRPr="00FF3895">
              <w:rPr>
                <w:rFonts w:ascii="Century Gothic" w:hAnsi="Century Gothic"/>
                <w:sz w:val="20"/>
              </w:rPr>
              <w:t>after reading</w:t>
            </w:r>
          </w:p>
          <w:p w:rsidR="00FF3895" w:rsidRPr="00FF3895" w:rsidRDefault="00FF3895" w:rsidP="00FF3895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FF3895">
              <w:rPr>
                <w:rFonts w:ascii="Century Gothic" w:hAnsi="Century Gothic"/>
                <w:i/>
                <w:sz w:val="20"/>
              </w:rPr>
              <w:t>Fill this out after reading the chapter, but before meeting with your discussion group</w:t>
            </w:r>
          </w:p>
        </w:tc>
        <w:tc>
          <w:tcPr>
            <w:tcW w:w="3402" w:type="dxa"/>
          </w:tcPr>
          <w:p w:rsidR="00FF3895" w:rsidRPr="00FF3895" w:rsidRDefault="00FF3895" w:rsidP="00FF3895">
            <w:pPr>
              <w:jc w:val="center"/>
              <w:rPr>
                <w:rFonts w:ascii="Century Gothic" w:hAnsi="Century Gothic"/>
                <w:sz w:val="20"/>
              </w:rPr>
            </w:pPr>
            <w:r w:rsidRPr="00FF3895">
              <w:rPr>
                <w:rFonts w:ascii="Century Gothic" w:hAnsi="Century Gothic"/>
                <w:b/>
              </w:rPr>
              <w:t>L(earned)</w:t>
            </w:r>
            <w:r w:rsidRPr="00FF3895">
              <w:rPr>
                <w:rFonts w:ascii="Century Gothic" w:hAnsi="Century Gothic"/>
              </w:rPr>
              <w:t xml:space="preserve"> </w:t>
            </w:r>
            <w:r w:rsidRPr="00FF3895">
              <w:rPr>
                <w:rFonts w:ascii="Century Gothic" w:hAnsi="Century Gothic"/>
                <w:sz w:val="20"/>
              </w:rPr>
              <w:t>after discussion</w:t>
            </w:r>
          </w:p>
          <w:p w:rsidR="00FF3895" w:rsidRPr="00FF3895" w:rsidRDefault="00FF3895" w:rsidP="00FF3895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FF3895">
              <w:rPr>
                <w:rFonts w:ascii="Century Gothic" w:hAnsi="Century Gothic"/>
                <w:i/>
                <w:sz w:val="20"/>
              </w:rPr>
              <w:t>Fill this out after meeting with your discussion group</w:t>
            </w:r>
          </w:p>
        </w:tc>
        <w:tc>
          <w:tcPr>
            <w:tcW w:w="3368" w:type="dxa"/>
          </w:tcPr>
          <w:p w:rsidR="00FF3895" w:rsidRPr="00FF3895" w:rsidRDefault="00FF3895" w:rsidP="00FF3895">
            <w:pPr>
              <w:jc w:val="center"/>
              <w:rPr>
                <w:rFonts w:ascii="Century Gothic" w:hAnsi="Century Gothic"/>
                <w:sz w:val="20"/>
              </w:rPr>
            </w:pPr>
            <w:r w:rsidRPr="00FF3895">
              <w:rPr>
                <w:rFonts w:ascii="Century Gothic" w:hAnsi="Century Gothic"/>
                <w:b/>
              </w:rPr>
              <w:t>W(ant to know)</w:t>
            </w:r>
            <w:r w:rsidRPr="00FF3895">
              <w:rPr>
                <w:rFonts w:ascii="Century Gothic" w:hAnsi="Century Gothic"/>
                <w:sz w:val="20"/>
              </w:rPr>
              <w:t xml:space="preserve"> before reading</w:t>
            </w:r>
          </w:p>
          <w:p w:rsidR="00FF3895" w:rsidRPr="00FF3895" w:rsidRDefault="00FF3895" w:rsidP="00FF3895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FF3895">
              <w:rPr>
                <w:rFonts w:ascii="Century Gothic" w:hAnsi="Century Gothic"/>
                <w:i/>
                <w:sz w:val="20"/>
              </w:rPr>
              <w:t>Fill this out before reading the next chapter</w:t>
            </w:r>
          </w:p>
        </w:tc>
      </w:tr>
      <w:tr w:rsidR="00FF3895" w:rsidTr="00FF3895">
        <w:trPr>
          <w:trHeight w:val="281"/>
        </w:trPr>
        <w:tc>
          <w:tcPr>
            <w:tcW w:w="993" w:type="dxa"/>
          </w:tcPr>
          <w:p w:rsidR="00FF3895" w:rsidRPr="00FF3895" w:rsidRDefault="00FF3895" w:rsidP="00FF3895">
            <w:pPr>
              <w:rPr>
                <w:rFonts w:ascii="Century Gothic" w:hAnsi="Century Gothic"/>
                <w:color w:val="FF5050"/>
              </w:rPr>
            </w:pPr>
            <w:r w:rsidRPr="00FF3895">
              <w:rPr>
                <w:rFonts w:ascii="Century Gothic" w:hAnsi="Century Gothic"/>
                <w:color w:val="FF5050"/>
              </w:rPr>
              <w:t>CH. 1</w:t>
            </w:r>
          </w:p>
        </w:tc>
        <w:tc>
          <w:tcPr>
            <w:tcW w:w="3260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</w:tc>
        <w:tc>
          <w:tcPr>
            <w:tcW w:w="3402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</w:tc>
        <w:tc>
          <w:tcPr>
            <w:tcW w:w="3368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</w:tc>
      </w:tr>
      <w:tr w:rsidR="00FF3895" w:rsidTr="00FF3895">
        <w:trPr>
          <w:trHeight w:val="269"/>
        </w:trPr>
        <w:tc>
          <w:tcPr>
            <w:tcW w:w="993" w:type="dxa"/>
          </w:tcPr>
          <w:p w:rsidR="00FF3895" w:rsidRPr="00FF3895" w:rsidRDefault="00FF3895" w:rsidP="00FF3895">
            <w:pPr>
              <w:rPr>
                <w:rFonts w:ascii="Century Gothic" w:hAnsi="Century Gothic"/>
                <w:color w:val="009999"/>
              </w:rPr>
            </w:pPr>
            <w:r w:rsidRPr="00FF3895">
              <w:rPr>
                <w:rFonts w:ascii="Century Gothic" w:hAnsi="Century Gothic"/>
                <w:color w:val="009999"/>
              </w:rPr>
              <w:t>CH. 2</w:t>
            </w:r>
          </w:p>
        </w:tc>
        <w:tc>
          <w:tcPr>
            <w:tcW w:w="3260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</w:tc>
        <w:tc>
          <w:tcPr>
            <w:tcW w:w="3402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</w:tc>
        <w:tc>
          <w:tcPr>
            <w:tcW w:w="3368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</w:tc>
      </w:tr>
      <w:tr w:rsidR="00FF3895" w:rsidTr="00FF3895">
        <w:trPr>
          <w:trHeight w:val="269"/>
        </w:trPr>
        <w:tc>
          <w:tcPr>
            <w:tcW w:w="993" w:type="dxa"/>
          </w:tcPr>
          <w:p w:rsidR="00FF3895" w:rsidRPr="00FF3895" w:rsidRDefault="00FF3895" w:rsidP="00FF3895">
            <w:pPr>
              <w:rPr>
                <w:rFonts w:ascii="Century Gothic" w:hAnsi="Century Gothic"/>
                <w:color w:val="FF5050"/>
              </w:rPr>
            </w:pPr>
            <w:r w:rsidRPr="00FF3895">
              <w:rPr>
                <w:rFonts w:ascii="Century Gothic" w:hAnsi="Century Gothic"/>
                <w:color w:val="FF5050"/>
              </w:rPr>
              <w:t>CH. 3</w:t>
            </w:r>
          </w:p>
        </w:tc>
        <w:tc>
          <w:tcPr>
            <w:tcW w:w="3260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</w:tc>
        <w:tc>
          <w:tcPr>
            <w:tcW w:w="3402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</w:tc>
        <w:tc>
          <w:tcPr>
            <w:tcW w:w="3368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</w:tc>
      </w:tr>
      <w:tr w:rsidR="00FF3895" w:rsidTr="00FF3895">
        <w:trPr>
          <w:trHeight w:val="269"/>
        </w:trPr>
        <w:tc>
          <w:tcPr>
            <w:tcW w:w="993" w:type="dxa"/>
          </w:tcPr>
          <w:p w:rsidR="00FF3895" w:rsidRPr="00FF3895" w:rsidRDefault="00FF3895" w:rsidP="00FF3895">
            <w:pPr>
              <w:rPr>
                <w:rFonts w:ascii="Century Gothic" w:hAnsi="Century Gothic"/>
                <w:color w:val="009999"/>
              </w:rPr>
            </w:pPr>
            <w:r w:rsidRPr="00FF3895">
              <w:rPr>
                <w:rFonts w:ascii="Century Gothic" w:hAnsi="Century Gothic"/>
                <w:color w:val="009999"/>
              </w:rPr>
              <w:t>CH. 4</w:t>
            </w:r>
          </w:p>
        </w:tc>
        <w:tc>
          <w:tcPr>
            <w:tcW w:w="3260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</w:tc>
        <w:tc>
          <w:tcPr>
            <w:tcW w:w="3402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</w:tc>
        <w:tc>
          <w:tcPr>
            <w:tcW w:w="3368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</w:tc>
      </w:tr>
      <w:tr w:rsidR="00FF3895" w:rsidTr="00FF3895">
        <w:trPr>
          <w:trHeight w:val="269"/>
        </w:trPr>
        <w:tc>
          <w:tcPr>
            <w:tcW w:w="993" w:type="dxa"/>
          </w:tcPr>
          <w:p w:rsidR="00FF3895" w:rsidRPr="00FF3895" w:rsidRDefault="00FF3895" w:rsidP="00FF3895">
            <w:pPr>
              <w:rPr>
                <w:rFonts w:ascii="Century Gothic" w:hAnsi="Century Gothic"/>
                <w:color w:val="FF5050"/>
              </w:rPr>
            </w:pPr>
            <w:r w:rsidRPr="00FF3895">
              <w:rPr>
                <w:rFonts w:ascii="Century Gothic" w:hAnsi="Century Gothic"/>
                <w:color w:val="FF5050"/>
              </w:rPr>
              <w:t>CH. 5</w:t>
            </w:r>
          </w:p>
        </w:tc>
        <w:tc>
          <w:tcPr>
            <w:tcW w:w="3260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</w:tc>
        <w:tc>
          <w:tcPr>
            <w:tcW w:w="3402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</w:tc>
        <w:tc>
          <w:tcPr>
            <w:tcW w:w="3368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FF5050"/>
              </w:rPr>
            </w:pPr>
          </w:p>
        </w:tc>
      </w:tr>
      <w:tr w:rsidR="00FF3895" w:rsidTr="00FF3895">
        <w:trPr>
          <w:trHeight w:val="281"/>
        </w:trPr>
        <w:tc>
          <w:tcPr>
            <w:tcW w:w="993" w:type="dxa"/>
          </w:tcPr>
          <w:p w:rsidR="00FF3895" w:rsidRPr="00FF3895" w:rsidRDefault="00FF3895" w:rsidP="00FF3895">
            <w:pPr>
              <w:rPr>
                <w:rFonts w:ascii="Century Gothic" w:hAnsi="Century Gothic"/>
                <w:color w:val="009999"/>
              </w:rPr>
            </w:pPr>
            <w:r w:rsidRPr="00FF3895">
              <w:rPr>
                <w:rFonts w:ascii="Century Gothic" w:hAnsi="Century Gothic"/>
                <w:color w:val="009999"/>
              </w:rPr>
              <w:t>CH. 6</w:t>
            </w:r>
          </w:p>
        </w:tc>
        <w:tc>
          <w:tcPr>
            <w:tcW w:w="3260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</w:tc>
        <w:tc>
          <w:tcPr>
            <w:tcW w:w="3402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</w:tc>
        <w:tc>
          <w:tcPr>
            <w:tcW w:w="3368" w:type="dxa"/>
          </w:tcPr>
          <w:p w:rsidR="00FF3895" w:rsidRPr="00FF3895" w:rsidRDefault="00FF3895" w:rsidP="00FF3895">
            <w:pPr>
              <w:rPr>
                <w:rFonts w:ascii="Baskerville Old Face" w:hAnsi="Baskerville Old Face"/>
                <w:color w:val="009999"/>
              </w:rPr>
            </w:pPr>
          </w:p>
        </w:tc>
      </w:tr>
    </w:tbl>
    <w:p w:rsidR="00CD2848" w:rsidRPr="00FF3895" w:rsidRDefault="00FF3895" w:rsidP="00FF3895">
      <w:pPr>
        <w:jc w:val="center"/>
        <w:rPr>
          <w:rFonts w:ascii="Century Gothic" w:hAnsi="Century Gothic"/>
          <w:sz w:val="24"/>
        </w:rPr>
      </w:pPr>
      <w:r w:rsidRPr="00FF3895">
        <w:rPr>
          <w:rFonts w:ascii="Century Gothic" w:hAnsi="Century Gothic"/>
          <w:sz w:val="24"/>
        </w:rPr>
        <w:t>K-L-W Chart</w:t>
      </w:r>
    </w:p>
    <w:sectPr w:rsidR="00CD2848" w:rsidRPr="00FF38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6B" w:rsidRDefault="008E486B" w:rsidP="00FF3895">
      <w:r>
        <w:separator/>
      </w:r>
    </w:p>
  </w:endnote>
  <w:endnote w:type="continuationSeparator" w:id="0">
    <w:p w:rsidR="008E486B" w:rsidRDefault="008E486B" w:rsidP="00FF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6B" w:rsidRDefault="008E486B" w:rsidP="00FF3895">
      <w:r>
        <w:separator/>
      </w:r>
    </w:p>
  </w:footnote>
  <w:footnote w:type="continuationSeparator" w:id="0">
    <w:p w:rsidR="008E486B" w:rsidRDefault="008E486B" w:rsidP="00FF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95" w:rsidRPr="00FF3895" w:rsidRDefault="00FF3895">
    <w:pPr>
      <w:pStyle w:val="Header"/>
      <w:rPr>
        <w:rFonts w:ascii="Baskerville Old Face" w:hAnsi="Baskerville Old Face"/>
      </w:rPr>
    </w:pPr>
    <w:r w:rsidRPr="00FF3895">
      <w:rPr>
        <w:rFonts w:ascii="Baskerville Old Face" w:hAnsi="Baskerville Old Face"/>
      </w:rPr>
      <w:t>Double-click to replace this text with your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95"/>
    <w:rsid w:val="008E486B"/>
    <w:rsid w:val="00CD2848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95"/>
  </w:style>
  <w:style w:type="paragraph" w:styleId="Footer">
    <w:name w:val="footer"/>
    <w:basedOn w:val="Normal"/>
    <w:link w:val="FooterChar"/>
    <w:uiPriority w:val="99"/>
    <w:unhideWhenUsed/>
    <w:rsid w:val="00FF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95"/>
  </w:style>
  <w:style w:type="paragraph" w:styleId="Footer">
    <w:name w:val="footer"/>
    <w:basedOn w:val="Normal"/>
    <w:link w:val="FooterChar"/>
    <w:uiPriority w:val="99"/>
    <w:unhideWhenUsed/>
    <w:rsid w:val="00FF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2016-04-03T03:58:00Z</dcterms:created>
  <dcterms:modified xsi:type="dcterms:W3CDTF">2016-04-03T04:06:00Z</dcterms:modified>
</cp:coreProperties>
</file>